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0924D" w14:textId="2E43A3D6" w:rsidR="002C0047" w:rsidRDefault="00794335" w:rsidP="00794335">
      <w:pPr>
        <w:jc w:val="both"/>
        <w:rPr>
          <w:b/>
          <w:bCs/>
        </w:rPr>
      </w:pPr>
      <w:r w:rsidRPr="00794335">
        <w:rPr>
          <w:b/>
          <w:bCs/>
        </w:rPr>
        <w:t>SATSO Akademi'de “Satış Stratejileri” Eğitimi</w:t>
      </w:r>
      <w:r>
        <w:rPr>
          <w:b/>
          <w:bCs/>
        </w:rPr>
        <w:t xml:space="preserve"> Gerçekleştirildi</w:t>
      </w:r>
    </w:p>
    <w:p w14:paraId="2C332731" w14:textId="6DE19F15" w:rsidR="00794335" w:rsidRPr="00794335" w:rsidRDefault="00794335" w:rsidP="00794335">
      <w:pPr>
        <w:jc w:val="both"/>
      </w:pPr>
      <w:r w:rsidRPr="00794335">
        <w:t>Sakarya Ticaret ve Sanayi Odası (SATSO) ile TOBB Ekonomi ve Teknoloji Üniversitesi Sürekli Eğitim Araştırma ve Uygulama Merkezi (TOBB ETÜ-SEM) iş birliğinde “Satış Stratejileri” online eğitimi gerçekleştirildi.</w:t>
      </w:r>
    </w:p>
    <w:p w14:paraId="6EC46DA1" w14:textId="4B605EBA" w:rsidR="00794335" w:rsidRDefault="00794335" w:rsidP="00794335">
      <w:pPr>
        <w:jc w:val="both"/>
      </w:pPr>
      <w:proofErr w:type="spellStart"/>
      <w:r w:rsidRPr="00794335">
        <w:t>SATSO’nun</w:t>
      </w:r>
      <w:proofErr w:type="spellEnd"/>
      <w:r w:rsidRPr="00794335">
        <w:t xml:space="preserve"> resmi eğitim/seminer platformu SATSO Akademi</w:t>
      </w:r>
      <w:r>
        <w:t xml:space="preserve">’de </w:t>
      </w:r>
      <w:r w:rsidRPr="00794335">
        <w:t xml:space="preserve">gerçekleşen eğitimde, Eğitmen </w:t>
      </w:r>
      <w:r>
        <w:t xml:space="preserve">Serdar Bilecen’in </w:t>
      </w:r>
      <w:r w:rsidRPr="00794335">
        <w:t>sunumu ve anlatımıyla Modern Dünyada Satış</w:t>
      </w:r>
      <w:r>
        <w:t xml:space="preserve">, </w:t>
      </w:r>
      <w:r w:rsidRPr="00794335">
        <w:t>Satıcının Vazgeçilmezleri</w:t>
      </w:r>
      <w:r>
        <w:t xml:space="preserve">, Müşteri davranışları ve ürünün doğru tanıtımı ana başlıklarında bilgiler, </w:t>
      </w:r>
      <w:r w:rsidRPr="00794335">
        <w:t xml:space="preserve">örnekler ve uygulamalar konularında ayrıntılı </w:t>
      </w:r>
      <w:r>
        <w:t xml:space="preserve">şekilde </w:t>
      </w:r>
      <w:r w:rsidRPr="00794335">
        <w:t>paylaşıldı.</w:t>
      </w:r>
      <w:r w:rsidRPr="00794335">
        <w:t xml:space="preserve"> </w:t>
      </w:r>
      <w:r w:rsidRPr="00794335">
        <w:t>Katılımcılar, sektörde başarıyı artıracak yenilikçi satış yaklaşımlarını keşfederek pratik bilgiler ve stratejik bakış açısı kazandılar.</w:t>
      </w:r>
    </w:p>
    <w:p w14:paraId="61D9E655" w14:textId="1CC81C98" w:rsidR="00794335" w:rsidRDefault="00794335" w:rsidP="00794335">
      <w:pPr>
        <w:jc w:val="both"/>
      </w:pPr>
      <w:r>
        <w:t>Eğitmen Bilecen genel olarak şunlara değindi: “</w:t>
      </w:r>
      <w:r>
        <w:t>Başarılı bir satış stratejisi, müşteri odaklılık, rekabet analizi ve doğru pazarlama tekniklerini içerir.</w:t>
      </w:r>
      <w:r>
        <w:t xml:space="preserve"> Başarılı olmak adına bir işyeri sahibi ya da satış temsilcisinin </w:t>
      </w:r>
      <w:r>
        <w:t xml:space="preserve">Hedef Kitleyi </w:t>
      </w:r>
      <w:r>
        <w:t xml:space="preserve">doğru </w:t>
      </w:r>
      <w:r>
        <w:t>Belirleme</w:t>
      </w:r>
      <w:r>
        <w:t xml:space="preserve">si, müşterilere </w:t>
      </w:r>
      <w:r>
        <w:t>Değer Önerisi Sun</w:t>
      </w:r>
      <w:r>
        <w:t xml:space="preserve">abilmesi, </w:t>
      </w:r>
      <w:r>
        <w:t xml:space="preserve">İkna Teknikleri </w:t>
      </w:r>
      <w:proofErr w:type="gramStart"/>
      <w:r>
        <w:t>hakim</w:t>
      </w:r>
      <w:proofErr w:type="gramEnd"/>
      <w:r>
        <w:t xml:space="preserve"> olup ölçülü </w:t>
      </w:r>
      <w:r>
        <w:t>Kullan</w:t>
      </w:r>
      <w:r>
        <w:t xml:space="preserve">abilmesi, </w:t>
      </w:r>
      <w:r>
        <w:t>Dijital Kanalları Etkin Kulla</w:t>
      </w:r>
      <w:r>
        <w:t xml:space="preserve">nabilmesi ve </w:t>
      </w:r>
      <w:r>
        <w:t>Sadık Müşteri Oluşturma</w:t>
      </w:r>
      <w:r>
        <w:t xml:space="preserve"> çabası içinde olması gerekmektedir. </w:t>
      </w:r>
    </w:p>
    <w:p w14:paraId="7925DF8E" w14:textId="5CCC0380" w:rsidR="00794335" w:rsidRDefault="00794335" w:rsidP="00794335">
      <w:pPr>
        <w:jc w:val="both"/>
      </w:pPr>
      <w:r>
        <w:t xml:space="preserve">Günümüzde veriye dayalı satış teknikleri ve dijital pazarlama stratejileri, işletmelerin rekabet avantajı elde etmesinde önemli bir rol oynamaktadır. Başarılı bir satış stratejisi, sadece satışları artırmakla kalmaz, aynı zamanda marka bilinirliğini güçlendirir ve müşteri sadakatini </w:t>
      </w:r>
      <w:r>
        <w:t xml:space="preserve">de </w:t>
      </w:r>
      <w:r>
        <w:t>artırır.</w:t>
      </w:r>
      <w:r>
        <w:t>” dedi.</w:t>
      </w:r>
    </w:p>
    <w:p w14:paraId="7254501B" w14:textId="77777777" w:rsidR="00794335" w:rsidRPr="00794335" w:rsidRDefault="00794335" w:rsidP="00794335">
      <w:pPr>
        <w:jc w:val="both"/>
      </w:pPr>
    </w:p>
    <w:p w14:paraId="0594660B" w14:textId="77777777" w:rsidR="00794335" w:rsidRDefault="00794335" w:rsidP="00794335">
      <w:pPr>
        <w:jc w:val="both"/>
      </w:pPr>
    </w:p>
    <w:sectPr w:rsidR="007943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E6A"/>
    <w:rsid w:val="00205CBA"/>
    <w:rsid w:val="002C0047"/>
    <w:rsid w:val="002E518D"/>
    <w:rsid w:val="003A44E7"/>
    <w:rsid w:val="003E4207"/>
    <w:rsid w:val="0046226D"/>
    <w:rsid w:val="006C0780"/>
    <w:rsid w:val="00794335"/>
    <w:rsid w:val="00A35A87"/>
    <w:rsid w:val="00B37D4B"/>
    <w:rsid w:val="00B85E6A"/>
    <w:rsid w:val="00C85D9A"/>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7009"/>
  <w15:chartTrackingRefBased/>
  <w15:docId w15:val="{490FE06A-7F85-4FB7-8BD1-5D5AB5A8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85E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85E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85E6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85E6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85E6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85E6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85E6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85E6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85E6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85E6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85E6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85E6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85E6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85E6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85E6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85E6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85E6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85E6A"/>
    <w:rPr>
      <w:rFonts w:eastAsiaTheme="majorEastAsia" w:cstheme="majorBidi"/>
      <w:color w:val="272727" w:themeColor="text1" w:themeTint="D8"/>
    </w:rPr>
  </w:style>
  <w:style w:type="paragraph" w:styleId="KonuBal">
    <w:name w:val="Title"/>
    <w:basedOn w:val="Normal"/>
    <w:next w:val="Normal"/>
    <w:link w:val="KonuBalChar"/>
    <w:uiPriority w:val="10"/>
    <w:qFormat/>
    <w:rsid w:val="00B85E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85E6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85E6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85E6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85E6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85E6A"/>
    <w:rPr>
      <w:i/>
      <w:iCs/>
      <w:color w:val="404040" w:themeColor="text1" w:themeTint="BF"/>
    </w:rPr>
  </w:style>
  <w:style w:type="paragraph" w:styleId="ListeParagraf">
    <w:name w:val="List Paragraph"/>
    <w:basedOn w:val="Normal"/>
    <w:uiPriority w:val="34"/>
    <w:qFormat/>
    <w:rsid w:val="00B85E6A"/>
    <w:pPr>
      <w:ind w:left="720"/>
      <w:contextualSpacing/>
    </w:pPr>
  </w:style>
  <w:style w:type="character" w:styleId="GlVurgulama">
    <w:name w:val="Intense Emphasis"/>
    <w:basedOn w:val="VarsaylanParagrafYazTipi"/>
    <w:uiPriority w:val="21"/>
    <w:qFormat/>
    <w:rsid w:val="00B85E6A"/>
    <w:rPr>
      <w:i/>
      <w:iCs/>
      <w:color w:val="0F4761" w:themeColor="accent1" w:themeShade="BF"/>
    </w:rPr>
  </w:style>
  <w:style w:type="paragraph" w:styleId="GlAlnt">
    <w:name w:val="Intense Quote"/>
    <w:basedOn w:val="Normal"/>
    <w:next w:val="Normal"/>
    <w:link w:val="GlAlntChar"/>
    <w:uiPriority w:val="30"/>
    <w:qFormat/>
    <w:rsid w:val="00B85E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85E6A"/>
    <w:rPr>
      <w:i/>
      <w:iCs/>
      <w:color w:val="0F4761" w:themeColor="accent1" w:themeShade="BF"/>
    </w:rPr>
  </w:style>
  <w:style w:type="character" w:styleId="GlBavuru">
    <w:name w:val="Intense Reference"/>
    <w:basedOn w:val="VarsaylanParagrafYazTipi"/>
    <w:uiPriority w:val="32"/>
    <w:qFormat/>
    <w:rsid w:val="00B85E6A"/>
    <w:rPr>
      <w:b/>
      <w:bCs/>
      <w:smallCaps/>
      <w:color w:val="0F4761" w:themeColor="accent1" w:themeShade="BF"/>
      <w:spacing w:val="5"/>
    </w:rPr>
  </w:style>
  <w:style w:type="character" w:styleId="Kpr">
    <w:name w:val="Hyperlink"/>
    <w:basedOn w:val="VarsaylanParagrafYazTipi"/>
    <w:uiPriority w:val="99"/>
    <w:unhideWhenUsed/>
    <w:rsid w:val="00794335"/>
    <w:rPr>
      <w:color w:val="467886" w:themeColor="hyperlink"/>
      <w:u w:val="single"/>
    </w:rPr>
  </w:style>
  <w:style w:type="character" w:styleId="zmlenmeyenBahsetme">
    <w:name w:val="Unresolved Mention"/>
    <w:basedOn w:val="VarsaylanParagrafYazTipi"/>
    <w:uiPriority w:val="99"/>
    <w:semiHidden/>
    <w:unhideWhenUsed/>
    <w:rsid w:val="007943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977882">
      <w:bodyDiv w:val="1"/>
      <w:marLeft w:val="0"/>
      <w:marRight w:val="0"/>
      <w:marTop w:val="0"/>
      <w:marBottom w:val="0"/>
      <w:divBdr>
        <w:top w:val="none" w:sz="0" w:space="0" w:color="auto"/>
        <w:left w:val="none" w:sz="0" w:space="0" w:color="auto"/>
        <w:bottom w:val="none" w:sz="0" w:space="0" w:color="auto"/>
        <w:right w:val="none" w:sz="0" w:space="0" w:color="auto"/>
      </w:divBdr>
    </w:div>
    <w:div w:id="326713741">
      <w:bodyDiv w:val="1"/>
      <w:marLeft w:val="0"/>
      <w:marRight w:val="0"/>
      <w:marTop w:val="0"/>
      <w:marBottom w:val="0"/>
      <w:divBdr>
        <w:top w:val="none" w:sz="0" w:space="0" w:color="auto"/>
        <w:left w:val="none" w:sz="0" w:space="0" w:color="auto"/>
        <w:bottom w:val="none" w:sz="0" w:space="0" w:color="auto"/>
        <w:right w:val="none" w:sz="0" w:space="0" w:color="auto"/>
      </w:divBdr>
    </w:div>
    <w:div w:id="330136421">
      <w:bodyDiv w:val="1"/>
      <w:marLeft w:val="0"/>
      <w:marRight w:val="0"/>
      <w:marTop w:val="0"/>
      <w:marBottom w:val="0"/>
      <w:divBdr>
        <w:top w:val="none" w:sz="0" w:space="0" w:color="auto"/>
        <w:left w:val="none" w:sz="0" w:space="0" w:color="auto"/>
        <w:bottom w:val="none" w:sz="0" w:space="0" w:color="auto"/>
        <w:right w:val="none" w:sz="0" w:space="0" w:color="auto"/>
      </w:divBdr>
    </w:div>
    <w:div w:id="397170425">
      <w:bodyDiv w:val="1"/>
      <w:marLeft w:val="0"/>
      <w:marRight w:val="0"/>
      <w:marTop w:val="0"/>
      <w:marBottom w:val="0"/>
      <w:divBdr>
        <w:top w:val="none" w:sz="0" w:space="0" w:color="auto"/>
        <w:left w:val="none" w:sz="0" w:space="0" w:color="auto"/>
        <w:bottom w:val="none" w:sz="0" w:space="0" w:color="auto"/>
        <w:right w:val="none" w:sz="0" w:space="0" w:color="auto"/>
      </w:divBdr>
    </w:div>
    <w:div w:id="1216435073">
      <w:bodyDiv w:val="1"/>
      <w:marLeft w:val="0"/>
      <w:marRight w:val="0"/>
      <w:marTop w:val="0"/>
      <w:marBottom w:val="0"/>
      <w:divBdr>
        <w:top w:val="none" w:sz="0" w:space="0" w:color="auto"/>
        <w:left w:val="none" w:sz="0" w:space="0" w:color="auto"/>
        <w:bottom w:val="none" w:sz="0" w:space="0" w:color="auto"/>
        <w:right w:val="none" w:sz="0" w:space="0" w:color="auto"/>
      </w:divBdr>
    </w:div>
    <w:div w:id="171850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2025-03-14T06:58:00Z</dcterms:created>
  <dcterms:modified xsi:type="dcterms:W3CDTF">2025-03-14T07:07:00Z</dcterms:modified>
</cp:coreProperties>
</file>